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A97A" w14:textId="382FED89" w:rsidR="00EB00FF" w:rsidRDefault="00EB00FF" w:rsidP="00EB00FF">
      <w:pPr>
        <w:spacing w:after="8" w:line="250" w:lineRule="auto"/>
        <w:ind w:left="17" w:right="7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Projekt</w:t>
      </w:r>
    </w:p>
    <w:p w14:paraId="3D958215" w14:textId="3676872D" w:rsidR="00566D92" w:rsidRPr="008644BF" w:rsidRDefault="00000000">
      <w:pPr>
        <w:spacing w:after="8" w:line="250" w:lineRule="auto"/>
        <w:ind w:left="17" w:right="7" w:hanging="10"/>
        <w:jc w:val="center"/>
        <w:rPr>
          <w:sz w:val="24"/>
        </w:rPr>
      </w:pPr>
      <w:r w:rsidRPr="008644BF">
        <w:rPr>
          <w:rFonts w:ascii="Times New Roman" w:eastAsia="Times New Roman" w:hAnsi="Times New Roman" w:cs="Times New Roman"/>
          <w:b/>
          <w:sz w:val="24"/>
        </w:rPr>
        <w:t xml:space="preserve">UCHWAŁA NR </w:t>
      </w:r>
      <w:r w:rsidR="00AC5AAF" w:rsidRPr="008644BF">
        <w:rPr>
          <w:rFonts w:ascii="Times New Roman" w:eastAsia="Times New Roman" w:hAnsi="Times New Roman" w:cs="Times New Roman"/>
          <w:b/>
          <w:sz w:val="24"/>
        </w:rPr>
        <w:t>……….</w:t>
      </w:r>
    </w:p>
    <w:p w14:paraId="2BAC34E6" w14:textId="5BBF66AF" w:rsidR="00566D92" w:rsidRPr="008644BF" w:rsidRDefault="00000000">
      <w:pPr>
        <w:spacing w:after="266" w:line="250" w:lineRule="auto"/>
        <w:ind w:left="17" w:right="7" w:hanging="10"/>
        <w:jc w:val="center"/>
        <w:rPr>
          <w:sz w:val="24"/>
        </w:rPr>
      </w:pPr>
      <w:r w:rsidRPr="008644BF">
        <w:rPr>
          <w:rFonts w:ascii="Times New Roman" w:eastAsia="Times New Roman" w:hAnsi="Times New Roman" w:cs="Times New Roman"/>
          <w:b/>
          <w:sz w:val="24"/>
        </w:rPr>
        <w:t xml:space="preserve">RADY GMINY </w:t>
      </w:r>
      <w:r w:rsidR="00AC5AAF" w:rsidRPr="008644BF">
        <w:rPr>
          <w:rFonts w:ascii="Times New Roman" w:eastAsia="Times New Roman" w:hAnsi="Times New Roman" w:cs="Times New Roman"/>
          <w:b/>
          <w:sz w:val="24"/>
        </w:rPr>
        <w:t>DOMANIÓW</w:t>
      </w:r>
      <w:r w:rsidRPr="008644B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8762A28" w14:textId="774D7663" w:rsidR="00566D92" w:rsidRPr="008644BF" w:rsidRDefault="00000000">
      <w:pPr>
        <w:spacing w:after="258"/>
        <w:jc w:val="center"/>
        <w:rPr>
          <w:sz w:val="24"/>
        </w:rPr>
      </w:pPr>
      <w:r w:rsidRPr="008644BF">
        <w:rPr>
          <w:rFonts w:ascii="Times New Roman" w:eastAsia="Times New Roman" w:hAnsi="Times New Roman" w:cs="Times New Roman"/>
          <w:sz w:val="24"/>
        </w:rPr>
        <w:t xml:space="preserve">z dnia </w:t>
      </w:r>
      <w:r w:rsidR="00AC5AAF" w:rsidRPr="008644BF">
        <w:rPr>
          <w:rFonts w:ascii="Times New Roman" w:eastAsia="Times New Roman" w:hAnsi="Times New Roman" w:cs="Times New Roman"/>
          <w:sz w:val="24"/>
        </w:rPr>
        <w:t>………………..</w:t>
      </w:r>
      <w:r w:rsidRPr="008644BF">
        <w:rPr>
          <w:rFonts w:ascii="Times New Roman" w:eastAsia="Times New Roman" w:hAnsi="Times New Roman" w:cs="Times New Roman"/>
          <w:sz w:val="24"/>
        </w:rPr>
        <w:t xml:space="preserve"> r.</w:t>
      </w:r>
      <w:r w:rsidRPr="008644B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83C08C3" w14:textId="3845E545" w:rsidR="00566D92" w:rsidRPr="008644BF" w:rsidRDefault="00000000">
      <w:pPr>
        <w:spacing w:after="468" w:line="250" w:lineRule="auto"/>
        <w:ind w:left="17" w:hanging="10"/>
        <w:jc w:val="center"/>
        <w:rPr>
          <w:sz w:val="24"/>
        </w:rPr>
      </w:pPr>
      <w:r w:rsidRPr="008644BF">
        <w:rPr>
          <w:rFonts w:ascii="Times New Roman" w:eastAsia="Times New Roman" w:hAnsi="Times New Roman" w:cs="Times New Roman"/>
          <w:b/>
          <w:sz w:val="24"/>
        </w:rPr>
        <w:t xml:space="preserve">w sprawie przekształcenia </w:t>
      </w:r>
      <w:r w:rsidR="00AC5AAF" w:rsidRPr="008644BF">
        <w:rPr>
          <w:rFonts w:ascii="Times New Roman" w:eastAsia="Times New Roman" w:hAnsi="Times New Roman" w:cs="Times New Roman"/>
          <w:b/>
          <w:sz w:val="24"/>
        </w:rPr>
        <w:t xml:space="preserve">Przedszkola Publicznego w Polwicy </w:t>
      </w:r>
      <w:r w:rsidR="004241AB">
        <w:rPr>
          <w:rFonts w:ascii="Times New Roman" w:eastAsia="Times New Roman" w:hAnsi="Times New Roman" w:cs="Times New Roman"/>
          <w:b/>
          <w:sz w:val="24"/>
        </w:rPr>
        <w:br/>
      </w:r>
      <w:r w:rsidR="00AC5AAF" w:rsidRPr="008644BF">
        <w:rPr>
          <w:rFonts w:ascii="Times New Roman" w:eastAsia="Times New Roman" w:hAnsi="Times New Roman" w:cs="Times New Roman"/>
          <w:b/>
          <w:sz w:val="24"/>
        </w:rPr>
        <w:t>poprzez zmianę jego siedziby na Przedszkole Publiczne w Wierzbnie</w:t>
      </w:r>
      <w:r w:rsidRPr="008644BF">
        <w:rPr>
          <w:rFonts w:ascii="Times New Roman" w:eastAsia="Times New Roman" w:hAnsi="Times New Roman" w:cs="Times New Roman"/>
          <w:sz w:val="24"/>
        </w:rPr>
        <w:t xml:space="preserve"> </w:t>
      </w:r>
    </w:p>
    <w:p w14:paraId="2C2C6D46" w14:textId="08C3F99D" w:rsidR="00EB00FF" w:rsidRDefault="00000000" w:rsidP="00AC5AAF">
      <w:pPr>
        <w:spacing w:after="109" w:line="249" w:lineRule="auto"/>
        <w:ind w:left="5" w:right="5" w:firstLine="227"/>
        <w:jc w:val="both"/>
        <w:rPr>
          <w:rFonts w:ascii="Times New Roman" w:eastAsia="Times New Roman" w:hAnsi="Times New Roman" w:cs="Times New Roman"/>
          <w:sz w:val="24"/>
        </w:rPr>
      </w:pPr>
      <w:r w:rsidRPr="008644BF">
        <w:rPr>
          <w:rFonts w:ascii="Times New Roman" w:eastAsia="Times New Roman" w:hAnsi="Times New Roman" w:cs="Times New Roman"/>
          <w:sz w:val="24"/>
        </w:rPr>
        <w:t xml:space="preserve">Na podstawie art. 18 ust. 2 pkt 9 lit. h ustawy z dnia 8 marca 1990 r. o samorządzie gminnym </w:t>
      </w:r>
      <w:r w:rsidR="008644BF">
        <w:rPr>
          <w:rFonts w:ascii="Times New Roman" w:eastAsia="Times New Roman" w:hAnsi="Times New Roman" w:cs="Times New Roman"/>
          <w:sz w:val="24"/>
        </w:rPr>
        <w:br/>
      </w:r>
      <w:r w:rsidRPr="008644BF">
        <w:rPr>
          <w:rFonts w:ascii="Times New Roman" w:eastAsia="Times New Roman" w:hAnsi="Times New Roman" w:cs="Times New Roman"/>
          <w:sz w:val="24"/>
        </w:rPr>
        <w:t>(</w:t>
      </w:r>
      <w:r w:rsidR="002F62EE">
        <w:rPr>
          <w:rFonts w:ascii="Times New Roman" w:eastAsia="Times New Roman" w:hAnsi="Times New Roman" w:cs="Times New Roman"/>
          <w:sz w:val="24"/>
        </w:rPr>
        <w:t xml:space="preserve"> </w:t>
      </w:r>
      <w:r w:rsidR="00AC5AAF" w:rsidRPr="008644BF">
        <w:rPr>
          <w:rFonts w:ascii="Times New Roman" w:eastAsia="Times New Roman" w:hAnsi="Times New Roman" w:cs="Times New Roman"/>
          <w:sz w:val="24"/>
        </w:rPr>
        <w:t xml:space="preserve">Dz. U. z 2026 r. poz. 662) </w:t>
      </w:r>
      <w:r w:rsidRPr="008644BF">
        <w:rPr>
          <w:rFonts w:ascii="Times New Roman" w:eastAsia="Times New Roman" w:hAnsi="Times New Roman" w:cs="Times New Roman"/>
          <w:sz w:val="24"/>
        </w:rPr>
        <w:t>oraz art. 89 ust. 1</w:t>
      </w:r>
      <w:r w:rsidR="008644BF" w:rsidRPr="008644BF">
        <w:rPr>
          <w:rFonts w:ascii="Times New Roman" w:eastAsia="Times New Roman" w:hAnsi="Times New Roman" w:cs="Times New Roman"/>
          <w:sz w:val="24"/>
        </w:rPr>
        <w:t xml:space="preserve"> i</w:t>
      </w:r>
      <w:r w:rsidRPr="008644BF">
        <w:rPr>
          <w:rFonts w:ascii="Times New Roman" w:eastAsia="Times New Roman" w:hAnsi="Times New Roman" w:cs="Times New Roman"/>
          <w:sz w:val="24"/>
        </w:rPr>
        <w:t xml:space="preserve"> 3 , art. 88 ust. 1 i 7 w związku z art. 29 ust. 1 pkt 1 ustawy z dnia 14 grudnia 2016 r. Prawo oświatowe (</w:t>
      </w:r>
      <w:r w:rsidR="002F62EE">
        <w:rPr>
          <w:rFonts w:ascii="Times New Roman" w:eastAsia="Times New Roman" w:hAnsi="Times New Roman" w:cs="Times New Roman"/>
          <w:sz w:val="24"/>
        </w:rPr>
        <w:t xml:space="preserve"> </w:t>
      </w:r>
      <w:r w:rsidR="00AC5AAF" w:rsidRPr="008644BF">
        <w:rPr>
          <w:rFonts w:ascii="Times New Roman" w:eastAsia="Times New Roman" w:hAnsi="Times New Roman" w:cs="Times New Roman"/>
          <w:sz w:val="24"/>
        </w:rPr>
        <w:t>Dz. U. z 2025 r. poz. 1043</w:t>
      </w:r>
      <w:r w:rsidR="00EB00FF">
        <w:rPr>
          <w:rFonts w:ascii="Times New Roman" w:eastAsia="Times New Roman" w:hAnsi="Times New Roman" w:cs="Times New Roman"/>
          <w:sz w:val="24"/>
        </w:rPr>
        <w:t xml:space="preserve"> z późn.zm.</w:t>
      </w:r>
      <w:r w:rsidRPr="008644BF">
        <w:rPr>
          <w:rFonts w:ascii="Times New Roman" w:eastAsia="Times New Roman" w:hAnsi="Times New Roman" w:cs="Times New Roman"/>
          <w:sz w:val="24"/>
        </w:rPr>
        <w:t>),</w:t>
      </w:r>
      <w:r w:rsidR="005221A9" w:rsidRPr="008644BF">
        <w:rPr>
          <w:rFonts w:ascii="Times New Roman" w:eastAsia="Times New Roman" w:hAnsi="Times New Roman" w:cs="Times New Roman"/>
          <w:sz w:val="24"/>
        </w:rPr>
        <w:t xml:space="preserve"> </w:t>
      </w:r>
      <w:r w:rsidRPr="008644BF">
        <w:rPr>
          <w:rFonts w:ascii="Times New Roman" w:eastAsia="Times New Roman" w:hAnsi="Times New Roman" w:cs="Times New Roman"/>
          <w:sz w:val="24"/>
        </w:rPr>
        <w:t xml:space="preserve">po uzyskaniu pozytywnej opinii </w:t>
      </w:r>
      <w:r w:rsidR="005221A9" w:rsidRPr="008644BF">
        <w:rPr>
          <w:rFonts w:ascii="Times New Roman" w:eastAsia="Times New Roman" w:hAnsi="Times New Roman" w:cs="Times New Roman"/>
          <w:sz w:val="24"/>
        </w:rPr>
        <w:t>Dolnośląskiego</w:t>
      </w:r>
      <w:r w:rsidRPr="008644BF">
        <w:rPr>
          <w:rFonts w:ascii="Times New Roman" w:eastAsia="Times New Roman" w:hAnsi="Times New Roman" w:cs="Times New Roman"/>
          <w:sz w:val="24"/>
        </w:rPr>
        <w:t xml:space="preserve"> Kuratora Oświaty, </w:t>
      </w:r>
    </w:p>
    <w:p w14:paraId="7228FE93" w14:textId="6DA6E39A" w:rsidR="00566D92" w:rsidRPr="008644BF" w:rsidRDefault="00EB00FF" w:rsidP="00AC5AAF">
      <w:pPr>
        <w:spacing w:after="109" w:line="249" w:lineRule="auto"/>
        <w:ind w:left="5" w:right="5" w:firstLine="227"/>
        <w:jc w:val="both"/>
        <w:rPr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  <w:r w:rsidRPr="008644BF">
        <w:rPr>
          <w:rFonts w:ascii="Times New Roman" w:eastAsia="Times New Roman" w:hAnsi="Times New Roman" w:cs="Times New Roman"/>
          <w:sz w:val="24"/>
        </w:rPr>
        <w:t xml:space="preserve">Rada Gminy </w:t>
      </w:r>
      <w:r w:rsidR="00AC5AAF" w:rsidRPr="008644BF">
        <w:rPr>
          <w:rFonts w:ascii="Times New Roman" w:eastAsia="Times New Roman" w:hAnsi="Times New Roman" w:cs="Times New Roman"/>
          <w:sz w:val="24"/>
        </w:rPr>
        <w:t>Domaniów</w:t>
      </w:r>
      <w:r w:rsidRPr="008644BF">
        <w:rPr>
          <w:rFonts w:ascii="Times New Roman" w:eastAsia="Times New Roman" w:hAnsi="Times New Roman" w:cs="Times New Roman"/>
          <w:sz w:val="24"/>
        </w:rPr>
        <w:t xml:space="preserve"> uchwala, co następuje: </w:t>
      </w:r>
    </w:p>
    <w:p w14:paraId="29BB3029" w14:textId="4ACB38C3" w:rsidR="00566D92" w:rsidRPr="008644BF" w:rsidRDefault="00000000" w:rsidP="0052354F">
      <w:pPr>
        <w:spacing w:after="109" w:line="249" w:lineRule="auto"/>
        <w:ind w:left="360" w:right="5"/>
        <w:jc w:val="both"/>
        <w:rPr>
          <w:sz w:val="24"/>
        </w:rPr>
      </w:pPr>
      <w:r w:rsidRPr="008644BF">
        <w:rPr>
          <w:rFonts w:ascii="Times New Roman" w:eastAsia="Times New Roman" w:hAnsi="Times New Roman" w:cs="Times New Roman"/>
          <w:b/>
          <w:sz w:val="24"/>
        </w:rPr>
        <w:t xml:space="preserve">§ 1. </w:t>
      </w:r>
      <w:r w:rsidRPr="008644BF">
        <w:rPr>
          <w:rFonts w:ascii="Times New Roman" w:eastAsia="Times New Roman" w:hAnsi="Times New Roman" w:cs="Times New Roman"/>
          <w:sz w:val="24"/>
        </w:rPr>
        <w:t xml:space="preserve">Z dniem </w:t>
      </w:r>
      <w:r w:rsidR="007A075E" w:rsidRPr="008644BF">
        <w:rPr>
          <w:rFonts w:ascii="Times New Roman" w:eastAsia="Times New Roman" w:hAnsi="Times New Roman" w:cs="Times New Roman"/>
          <w:sz w:val="24"/>
        </w:rPr>
        <w:t>31 sierpnia</w:t>
      </w:r>
      <w:r w:rsidRPr="008644BF">
        <w:rPr>
          <w:rFonts w:ascii="Times New Roman" w:eastAsia="Times New Roman" w:hAnsi="Times New Roman" w:cs="Times New Roman"/>
          <w:sz w:val="24"/>
        </w:rPr>
        <w:t xml:space="preserve"> 202</w:t>
      </w:r>
      <w:r w:rsidR="00AC5AAF" w:rsidRPr="008644BF">
        <w:rPr>
          <w:rFonts w:ascii="Times New Roman" w:eastAsia="Times New Roman" w:hAnsi="Times New Roman" w:cs="Times New Roman"/>
          <w:sz w:val="24"/>
        </w:rPr>
        <w:t>6</w:t>
      </w:r>
      <w:r w:rsidRPr="008644BF">
        <w:rPr>
          <w:rFonts w:ascii="Times New Roman" w:eastAsia="Times New Roman" w:hAnsi="Times New Roman" w:cs="Times New Roman"/>
          <w:sz w:val="24"/>
        </w:rPr>
        <w:t xml:space="preserve"> r. przekształca się </w:t>
      </w:r>
      <w:r w:rsidR="005221A9" w:rsidRPr="008644BF">
        <w:rPr>
          <w:rFonts w:ascii="Times New Roman" w:eastAsia="Times New Roman" w:hAnsi="Times New Roman" w:cs="Times New Roman"/>
          <w:sz w:val="24"/>
        </w:rPr>
        <w:t>Przedszkole Publiczne w Polwicy</w:t>
      </w:r>
      <w:r w:rsidRPr="008644BF">
        <w:rPr>
          <w:rFonts w:ascii="Times New Roman" w:eastAsia="Times New Roman" w:hAnsi="Times New Roman" w:cs="Times New Roman"/>
          <w:sz w:val="24"/>
        </w:rPr>
        <w:t xml:space="preserve"> poprzez zmianę </w:t>
      </w:r>
      <w:r w:rsidR="0052354F">
        <w:rPr>
          <w:rFonts w:ascii="Times New Roman" w:eastAsia="Times New Roman" w:hAnsi="Times New Roman" w:cs="Times New Roman"/>
          <w:sz w:val="24"/>
        </w:rPr>
        <w:t xml:space="preserve">    </w:t>
      </w:r>
      <w:r w:rsidRPr="008644BF">
        <w:rPr>
          <w:rFonts w:ascii="Times New Roman" w:eastAsia="Times New Roman" w:hAnsi="Times New Roman" w:cs="Times New Roman"/>
          <w:sz w:val="24"/>
        </w:rPr>
        <w:t xml:space="preserve">siedziby przedszkola z dotychczasowej siedziby </w:t>
      </w:r>
      <w:r w:rsidR="00AC5AAF" w:rsidRPr="008644BF">
        <w:rPr>
          <w:rFonts w:ascii="Times New Roman" w:eastAsia="Times New Roman" w:hAnsi="Times New Roman" w:cs="Times New Roman"/>
          <w:sz w:val="24"/>
        </w:rPr>
        <w:t>55-216 Domaniów, Polwica 28</w:t>
      </w:r>
      <w:r w:rsidRPr="008644BF">
        <w:rPr>
          <w:rFonts w:ascii="Times New Roman" w:eastAsia="Times New Roman" w:hAnsi="Times New Roman" w:cs="Times New Roman"/>
          <w:sz w:val="24"/>
        </w:rPr>
        <w:t xml:space="preserve">, na siedzibę </w:t>
      </w:r>
      <w:r w:rsidR="00AC5AAF" w:rsidRPr="008644BF">
        <w:rPr>
          <w:rFonts w:ascii="Times New Roman" w:eastAsia="Times New Roman" w:hAnsi="Times New Roman" w:cs="Times New Roman"/>
          <w:sz w:val="24"/>
        </w:rPr>
        <w:t>55-216 Domaniów, Wierzbno 99a</w:t>
      </w:r>
      <w:r w:rsidRPr="008644BF">
        <w:rPr>
          <w:rFonts w:ascii="Times New Roman" w:eastAsia="Times New Roman" w:hAnsi="Times New Roman" w:cs="Times New Roman"/>
          <w:sz w:val="24"/>
        </w:rPr>
        <w:t xml:space="preserve">. </w:t>
      </w:r>
    </w:p>
    <w:p w14:paraId="0D3357F5" w14:textId="63021034" w:rsidR="00566D92" w:rsidRPr="008644BF" w:rsidRDefault="00000000" w:rsidP="002F62EE">
      <w:pPr>
        <w:spacing w:after="109" w:line="249" w:lineRule="auto"/>
        <w:ind w:left="360" w:right="5"/>
        <w:jc w:val="both"/>
        <w:rPr>
          <w:sz w:val="24"/>
        </w:rPr>
      </w:pPr>
      <w:r w:rsidRPr="008644BF">
        <w:rPr>
          <w:rFonts w:ascii="Times New Roman" w:eastAsia="Times New Roman" w:hAnsi="Times New Roman" w:cs="Times New Roman"/>
          <w:b/>
          <w:sz w:val="24"/>
        </w:rPr>
        <w:t xml:space="preserve">§ 2. </w:t>
      </w:r>
      <w:r w:rsidR="00EB00FF" w:rsidRPr="00EB00FF">
        <w:rPr>
          <w:rFonts w:ascii="Times New Roman" w:eastAsia="Times New Roman" w:hAnsi="Times New Roman" w:cs="Times New Roman"/>
          <w:sz w:val="24"/>
        </w:rPr>
        <w:t xml:space="preserve">W zakresie wynikającym z treści § 1 niniejszej uchwały dokonuje się zmiany aktu założycielskiego Przedszkola </w:t>
      </w:r>
      <w:r w:rsidR="002F62EE" w:rsidRPr="002F62EE">
        <w:rPr>
          <w:rFonts w:ascii="Times New Roman" w:eastAsia="Times New Roman" w:hAnsi="Times New Roman" w:cs="Times New Roman"/>
          <w:sz w:val="24"/>
        </w:rPr>
        <w:t>Publiczne</w:t>
      </w:r>
      <w:r w:rsidR="002F62EE">
        <w:rPr>
          <w:rFonts w:ascii="Times New Roman" w:eastAsia="Times New Roman" w:hAnsi="Times New Roman" w:cs="Times New Roman"/>
          <w:sz w:val="24"/>
        </w:rPr>
        <w:t>go</w:t>
      </w:r>
      <w:r w:rsidR="002F62EE" w:rsidRPr="002F62EE">
        <w:rPr>
          <w:rFonts w:ascii="Times New Roman" w:eastAsia="Times New Roman" w:hAnsi="Times New Roman" w:cs="Times New Roman"/>
          <w:sz w:val="24"/>
        </w:rPr>
        <w:t xml:space="preserve"> w Polwicy</w:t>
      </w:r>
      <w:r w:rsidR="00EB00FF" w:rsidRPr="00EB00FF">
        <w:rPr>
          <w:rFonts w:ascii="Times New Roman" w:eastAsia="Times New Roman" w:hAnsi="Times New Roman" w:cs="Times New Roman"/>
          <w:sz w:val="24"/>
        </w:rPr>
        <w:t>, w brzmieniu stanowiącym załącznik nr 1 do niniejszej uchwały.</w:t>
      </w:r>
    </w:p>
    <w:p w14:paraId="05C21B4A" w14:textId="6B217A1A" w:rsidR="00566D92" w:rsidRPr="008644BF" w:rsidRDefault="00000000">
      <w:pPr>
        <w:spacing w:after="109" w:line="249" w:lineRule="auto"/>
        <w:ind w:left="370" w:right="5" w:hanging="10"/>
        <w:jc w:val="both"/>
        <w:rPr>
          <w:sz w:val="24"/>
        </w:rPr>
      </w:pPr>
      <w:r w:rsidRPr="008644BF">
        <w:rPr>
          <w:rFonts w:ascii="Times New Roman" w:eastAsia="Times New Roman" w:hAnsi="Times New Roman" w:cs="Times New Roman"/>
          <w:b/>
          <w:sz w:val="24"/>
        </w:rPr>
        <w:t xml:space="preserve">§ 3. </w:t>
      </w:r>
      <w:r w:rsidRPr="008644BF">
        <w:rPr>
          <w:rFonts w:ascii="Times New Roman" w:eastAsia="Times New Roman" w:hAnsi="Times New Roman" w:cs="Times New Roman"/>
          <w:sz w:val="24"/>
        </w:rPr>
        <w:t xml:space="preserve">Wykonanie uchwały powierza się Wójtowi Gminy </w:t>
      </w:r>
      <w:r w:rsidR="00AC5AAF" w:rsidRPr="008644BF">
        <w:rPr>
          <w:rFonts w:ascii="Times New Roman" w:eastAsia="Times New Roman" w:hAnsi="Times New Roman" w:cs="Times New Roman"/>
          <w:sz w:val="24"/>
        </w:rPr>
        <w:t>Domaniów</w:t>
      </w:r>
      <w:r w:rsidRPr="008644BF">
        <w:rPr>
          <w:rFonts w:ascii="Times New Roman" w:eastAsia="Times New Roman" w:hAnsi="Times New Roman" w:cs="Times New Roman"/>
          <w:sz w:val="24"/>
        </w:rPr>
        <w:t xml:space="preserve">. </w:t>
      </w:r>
    </w:p>
    <w:p w14:paraId="029D8BBA" w14:textId="08C73D59" w:rsidR="00566D92" w:rsidRPr="008644BF" w:rsidRDefault="00000000">
      <w:pPr>
        <w:spacing w:after="98"/>
        <w:ind w:left="360"/>
        <w:rPr>
          <w:sz w:val="24"/>
        </w:rPr>
      </w:pPr>
      <w:r w:rsidRPr="008644BF">
        <w:rPr>
          <w:rFonts w:ascii="Times New Roman" w:eastAsia="Times New Roman" w:hAnsi="Times New Roman" w:cs="Times New Roman"/>
          <w:b/>
          <w:sz w:val="24"/>
        </w:rPr>
        <w:t xml:space="preserve">§ 4. </w:t>
      </w:r>
      <w:r w:rsidRPr="008644BF">
        <w:rPr>
          <w:rFonts w:ascii="Times New Roman" w:eastAsia="Times New Roman" w:hAnsi="Times New Roman" w:cs="Times New Roman"/>
          <w:sz w:val="24"/>
        </w:rPr>
        <w:t xml:space="preserve">Uchwała wchodzi w życie z dniem podjęcia. </w:t>
      </w:r>
    </w:p>
    <w:p w14:paraId="710607A1" w14:textId="77777777" w:rsidR="00566D92" w:rsidRPr="008644BF" w:rsidRDefault="00000000">
      <w:pPr>
        <w:spacing w:after="129"/>
        <w:ind w:left="360"/>
        <w:rPr>
          <w:sz w:val="24"/>
        </w:rPr>
      </w:pPr>
      <w:r w:rsidRPr="008644BF">
        <w:rPr>
          <w:rFonts w:ascii="Times New Roman" w:eastAsia="Times New Roman" w:hAnsi="Times New Roman" w:cs="Times New Roman"/>
          <w:sz w:val="24"/>
        </w:rPr>
        <w:t xml:space="preserve"> </w:t>
      </w:r>
    </w:p>
    <w:p w14:paraId="0F5F9A03" w14:textId="77777777" w:rsidR="00566D92" w:rsidRPr="008644BF" w:rsidRDefault="00000000">
      <w:pPr>
        <w:spacing w:after="554"/>
        <w:ind w:left="20"/>
        <w:rPr>
          <w:sz w:val="24"/>
        </w:rPr>
      </w:pPr>
      <w:r w:rsidRPr="008644BF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6427EAA3" w14:textId="695A7249" w:rsidR="00566D92" w:rsidRPr="008644BF" w:rsidRDefault="00566D92">
      <w:pPr>
        <w:spacing w:after="0"/>
        <w:ind w:left="4988"/>
        <w:jc w:val="center"/>
        <w:rPr>
          <w:sz w:val="24"/>
        </w:rPr>
      </w:pPr>
    </w:p>
    <w:p w14:paraId="3F0037B2" w14:textId="72B8E92F" w:rsidR="00566D92" w:rsidRDefault="00566D92" w:rsidP="00AC5AAF">
      <w:pPr>
        <w:spacing w:after="6047"/>
        <w:ind w:left="20"/>
      </w:pPr>
    </w:p>
    <w:p w14:paraId="450F0DC6" w14:textId="77777777" w:rsidR="00446BCC" w:rsidRDefault="00000000" w:rsidP="00446BCC">
      <w:pPr>
        <w:spacing w:after="123" w:line="357" w:lineRule="auto"/>
        <w:ind w:left="5981" w:right="-17" w:firstLine="3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Załącznik </w:t>
      </w:r>
      <w:r w:rsidR="00446BCC">
        <w:rPr>
          <w:rFonts w:ascii="Times New Roman" w:eastAsia="Times New Roman" w:hAnsi="Times New Roman" w:cs="Times New Roman"/>
        </w:rPr>
        <w:t xml:space="preserve">nr 1 </w:t>
      </w:r>
    </w:p>
    <w:p w14:paraId="53FE03A1" w14:textId="77777777" w:rsidR="00446BCC" w:rsidRDefault="00000000" w:rsidP="00446BCC">
      <w:pPr>
        <w:spacing w:after="123" w:line="357" w:lineRule="auto"/>
        <w:ind w:left="5981" w:right="-17" w:firstLine="3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 uchwały </w:t>
      </w:r>
      <w:r w:rsidR="00AC5AAF">
        <w:rPr>
          <w:rFonts w:ascii="Times New Roman" w:eastAsia="Times New Roman" w:hAnsi="Times New Roman" w:cs="Times New Roman"/>
        </w:rPr>
        <w:t>nr ………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657538" w14:textId="57C3DD57" w:rsidR="00566D92" w:rsidRDefault="00000000" w:rsidP="00446BCC">
      <w:pPr>
        <w:spacing w:after="123" w:line="357" w:lineRule="auto"/>
        <w:ind w:left="5664" w:right="-17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Rady Gminy </w:t>
      </w:r>
      <w:r w:rsidR="00AC5AAF">
        <w:rPr>
          <w:rFonts w:ascii="Times New Roman" w:eastAsia="Times New Roman" w:hAnsi="Times New Roman" w:cs="Times New Roman"/>
        </w:rPr>
        <w:t>Domaniów</w:t>
      </w:r>
      <w:r w:rsidR="00AC5AAF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 </w:t>
      </w:r>
      <w:r w:rsidR="00446BC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z dnia </w:t>
      </w:r>
      <w:r w:rsidR="00AC5AAF">
        <w:rPr>
          <w:rFonts w:ascii="Times New Roman" w:eastAsia="Times New Roman" w:hAnsi="Times New Roman" w:cs="Times New Roman"/>
        </w:rPr>
        <w:t>…………………</w:t>
      </w:r>
      <w:r>
        <w:rPr>
          <w:rFonts w:ascii="Times New Roman" w:eastAsia="Times New Roman" w:hAnsi="Times New Roman" w:cs="Times New Roman"/>
        </w:rPr>
        <w:t xml:space="preserve"> r. </w:t>
      </w:r>
    </w:p>
    <w:p w14:paraId="32091900" w14:textId="77777777" w:rsidR="00446BCC" w:rsidRPr="00446BCC" w:rsidRDefault="00446BCC" w:rsidP="00446BCC">
      <w:pPr>
        <w:spacing w:after="123" w:line="357" w:lineRule="auto"/>
        <w:ind w:left="5664" w:right="-17" w:firstLine="708"/>
        <w:rPr>
          <w:rFonts w:ascii="Times New Roman" w:eastAsia="Times New Roman" w:hAnsi="Times New Roman" w:cs="Times New Roman"/>
        </w:rPr>
      </w:pPr>
    </w:p>
    <w:p w14:paraId="7D4E98BE" w14:textId="77777777" w:rsidR="00566D92" w:rsidRPr="008644BF" w:rsidRDefault="00000000">
      <w:pPr>
        <w:pStyle w:val="Nagwek1"/>
        <w:rPr>
          <w:sz w:val="24"/>
        </w:rPr>
      </w:pPr>
      <w:r w:rsidRPr="008644BF">
        <w:rPr>
          <w:sz w:val="24"/>
        </w:rPr>
        <w:t>AKT ZAŁOŻYCIELSKI PRZEDSZKOLA</w:t>
      </w:r>
      <w:r w:rsidRPr="008644BF">
        <w:rPr>
          <w:b w:val="0"/>
          <w:sz w:val="24"/>
        </w:rPr>
        <w:t xml:space="preserve"> </w:t>
      </w:r>
    </w:p>
    <w:p w14:paraId="15C205FA" w14:textId="6B736764" w:rsidR="002F62EE" w:rsidRDefault="002F62EE" w:rsidP="002F62EE">
      <w:pPr>
        <w:spacing w:after="0" w:line="238" w:lineRule="auto"/>
        <w:ind w:left="20" w:right="20"/>
        <w:jc w:val="both"/>
        <w:rPr>
          <w:rFonts w:ascii="Times New Roman" w:eastAsia="Times New Roman" w:hAnsi="Times New Roman" w:cs="Times New Roman"/>
          <w:sz w:val="24"/>
        </w:rPr>
      </w:pPr>
      <w:r w:rsidRPr="002F62EE">
        <w:rPr>
          <w:rFonts w:ascii="Times New Roman" w:eastAsia="Times New Roman" w:hAnsi="Times New Roman" w:cs="Times New Roman"/>
          <w:sz w:val="24"/>
        </w:rPr>
        <w:t>Na podstawie art. 88 ust. 1 ustawy z dnia 14 grudnia 2016 r. – Prawo oświatowe ( Dz. U. z 2025 r. poz. 1043 z późn. zm.), w związku z art. 7 ust. 1 pkt 8 oraz art. 18 ust. 2 pkt 9 lit. h ustawy z dnia 8 marca 1990 r. o samorządzie gminnym (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F62EE">
        <w:rPr>
          <w:rFonts w:ascii="Times New Roman" w:eastAsia="Times New Roman" w:hAnsi="Times New Roman" w:cs="Times New Roman"/>
          <w:sz w:val="24"/>
        </w:rPr>
        <w:t xml:space="preserve"> Dz. U. z 202</w:t>
      </w:r>
      <w:r>
        <w:rPr>
          <w:rFonts w:ascii="Times New Roman" w:eastAsia="Times New Roman" w:hAnsi="Times New Roman" w:cs="Times New Roman"/>
          <w:sz w:val="24"/>
        </w:rPr>
        <w:t>6</w:t>
      </w:r>
      <w:r w:rsidRPr="002F62EE">
        <w:rPr>
          <w:rFonts w:ascii="Times New Roman" w:eastAsia="Times New Roman" w:hAnsi="Times New Roman" w:cs="Times New Roman"/>
          <w:sz w:val="24"/>
        </w:rPr>
        <w:t xml:space="preserve"> r. poz. </w:t>
      </w:r>
      <w:r>
        <w:rPr>
          <w:rFonts w:ascii="Times New Roman" w:eastAsia="Times New Roman" w:hAnsi="Times New Roman" w:cs="Times New Roman"/>
          <w:sz w:val="24"/>
        </w:rPr>
        <w:t xml:space="preserve">662 </w:t>
      </w:r>
      <w:r w:rsidRPr="002F62EE">
        <w:rPr>
          <w:rFonts w:ascii="Times New Roman" w:eastAsia="Times New Roman" w:hAnsi="Times New Roman" w:cs="Times New Roman"/>
          <w:sz w:val="24"/>
        </w:rPr>
        <w:t>), ustala się, co następuje:</w:t>
      </w:r>
    </w:p>
    <w:p w14:paraId="247F0526" w14:textId="77777777" w:rsidR="00314A2B" w:rsidRDefault="00314A2B" w:rsidP="008644BF">
      <w:pPr>
        <w:spacing w:after="0" w:line="238" w:lineRule="auto"/>
        <w:ind w:left="20" w:right="20"/>
        <w:jc w:val="center"/>
        <w:rPr>
          <w:rFonts w:ascii="Times New Roman" w:eastAsia="Times New Roman" w:hAnsi="Times New Roman" w:cs="Times New Roman"/>
          <w:sz w:val="24"/>
        </w:rPr>
      </w:pPr>
    </w:p>
    <w:p w14:paraId="79E6D75E" w14:textId="26FF2018" w:rsidR="00566D92" w:rsidRPr="008644BF" w:rsidRDefault="002F62EE" w:rsidP="008644BF">
      <w:pPr>
        <w:spacing w:after="0" w:line="238" w:lineRule="auto"/>
        <w:ind w:left="20" w:right="20"/>
        <w:jc w:val="center"/>
        <w:rPr>
          <w:sz w:val="24"/>
        </w:rPr>
      </w:pPr>
      <w:r w:rsidRPr="002F62EE">
        <w:rPr>
          <w:rFonts w:ascii="Times New Roman" w:eastAsia="Times New Roman" w:hAnsi="Times New Roman" w:cs="Times New Roman"/>
          <w:sz w:val="24"/>
        </w:rPr>
        <w:t xml:space="preserve">Z dniem 1 września </w:t>
      </w:r>
      <w:r w:rsidR="008644BF">
        <w:rPr>
          <w:rFonts w:ascii="Times New Roman" w:eastAsia="Times New Roman" w:hAnsi="Times New Roman" w:cs="Times New Roman"/>
          <w:sz w:val="24"/>
        </w:rPr>
        <w:t>2026 r. a</w:t>
      </w:r>
      <w:r w:rsidR="008644BF" w:rsidRPr="008644BF">
        <w:rPr>
          <w:rFonts w:ascii="Times New Roman" w:eastAsia="Times New Roman" w:hAnsi="Times New Roman" w:cs="Times New Roman"/>
          <w:sz w:val="24"/>
        </w:rPr>
        <w:t xml:space="preserve">kt założycielski </w:t>
      </w:r>
      <w:r w:rsidR="008644BF">
        <w:rPr>
          <w:rFonts w:ascii="Times New Roman" w:eastAsia="Times New Roman" w:hAnsi="Times New Roman" w:cs="Times New Roman"/>
          <w:sz w:val="24"/>
        </w:rPr>
        <w:t xml:space="preserve">przedszkola </w:t>
      </w:r>
      <w:r w:rsidR="008644BF" w:rsidRPr="008644BF">
        <w:rPr>
          <w:rFonts w:ascii="Times New Roman" w:eastAsia="Times New Roman" w:hAnsi="Times New Roman" w:cs="Times New Roman"/>
          <w:sz w:val="24"/>
        </w:rPr>
        <w:t>otrzymuje brzmienie:</w:t>
      </w:r>
    </w:p>
    <w:p w14:paraId="27E122AB" w14:textId="77777777" w:rsidR="00566D92" w:rsidRPr="008644BF" w:rsidRDefault="00000000">
      <w:pPr>
        <w:spacing w:after="0"/>
        <w:ind w:left="20"/>
        <w:rPr>
          <w:sz w:val="24"/>
        </w:rPr>
      </w:pPr>
      <w:r w:rsidRPr="008644BF">
        <w:rPr>
          <w:rFonts w:ascii="Times New Roman" w:eastAsia="Times New Roman" w:hAnsi="Times New Roman" w:cs="Times New Roman"/>
          <w:sz w:val="24"/>
        </w:rPr>
        <w:t xml:space="preserve"> </w:t>
      </w:r>
    </w:p>
    <w:p w14:paraId="0D538BD8" w14:textId="0448C75A" w:rsidR="00566D92" w:rsidRPr="002821B9" w:rsidRDefault="008644BF" w:rsidP="008644BF">
      <w:pPr>
        <w:spacing w:after="0"/>
        <w:ind w:left="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21B9">
        <w:rPr>
          <w:rFonts w:ascii="Times New Roman" w:eastAsia="Times New Roman" w:hAnsi="Times New Roman" w:cs="Times New Roman"/>
          <w:b/>
          <w:sz w:val="26"/>
          <w:szCs w:val="26"/>
        </w:rPr>
        <w:t>Przedszkole Publiczne w Wierzbnie</w:t>
      </w:r>
    </w:p>
    <w:p w14:paraId="684492F7" w14:textId="77777777" w:rsidR="008644BF" w:rsidRPr="002821B9" w:rsidRDefault="008644BF" w:rsidP="008644BF">
      <w:pPr>
        <w:spacing w:after="0"/>
        <w:ind w:left="15" w:hanging="10"/>
        <w:jc w:val="center"/>
        <w:rPr>
          <w:sz w:val="26"/>
          <w:szCs w:val="26"/>
        </w:rPr>
      </w:pPr>
    </w:p>
    <w:p w14:paraId="377D9039" w14:textId="77777777" w:rsidR="008644BF" w:rsidRPr="002821B9" w:rsidRDefault="00AC5AAF" w:rsidP="008644BF">
      <w:pPr>
        <w:spacing w:after="0"/>
        <w:ind w:left="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21B9">
        <w:rPr>
          <w:rFonts w:ascii="Times New Roman" w:eastAsia="Times New Roman" w:hAnsi="Times New Roman" w:cs="Times New Roman"/>
          <w:b/>
          <w:sz w:val="26"/>
          <w:szCs w:val="26"/>
        </w:rPr>
        <w:t xml:space="preserve">Wierzbno 99a </w:t>
      </w:r>
      <w:r w:rsidR="008644BF" w:rsidRPr="002821B9">
        <w:rPr>
          <w:rFonts w:ascii="Times New Roman" w:eastAsia="Times New Roman" w:hAnsi="Times New Roman" w:cs="Times New Roman"/>
          <w:b/>
          <w:sz w:val="26"/>
          <w:szCs w:val="26"/>
        </w:rPr>
        <w:br/>
      </w:r>
    </w:p>
    <w:p w14:paraId="59288482" w14:textId="66467183" w:rsidR="00566D92" w:rsidRPr="002821B9" w:rsidRDefault="00AC5AAF" w:rsidP="008644BF">
      <w:pPr>
        <w:spacing w:after="0"/>
        <w:ind w:left="15" w:hanging="10"/>
        <w:jc w:val="center"/>
        <w:rPr>
          <w:sz w:val="26"/>
          <w:szCs w:val="26"/>
        </w:rPr>
      </w:pPr>
      <w:r w:rsidRPr="002821B9">
        <w:rPr>
          <w:rFonts w:ascii="Times New Roman" w:eastAsia="Times New Roman" w:hAnsi="Times New Roman" w:cs="Times New Roman"/>
          <w:b/>
          <w:sz w:val="26"/>
          <w:szCs w:val="26"/>
        </w:rPr>
        <w:t>55-216 Domaniów</w:t>
      </w:r>
    </w:p>
    <w:p w14:paraId="0270520D" w14:textId="77777777" w:rsidR="00566D92" w:rsidRDefault="00000000">
      <w:pPr>
        <w:spacing w:after="0"/>
        <w:ind w:left="20"/>
        <w:rPr>
          <w:rFonts w:ascii="Times New Roman" w:eastAsia="Times New Roman" w:hAnsi="Times New Roman" w:cs="Times New Roman"/>
          <w:b/>
          <w:sz w:val="24"/>
        </w:rPr>
      </w:pPr>
      <w:r w:rsidRPr="008644B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99F4119" w14:textId="77777777" w:rsidR="00237628" w:rsidRDefault="00237628">
      <w:pPr>
        <w:spacing w:after="0"/>
        <w:ind w:left="20"/>
        <w:rPr>
          <w:rFonts w:ascii="Times New Roman" w:eastAsia="Times New Roman" w:hAnsi="Times New Roman" w:cs="Times New Roman"/>
          <w:b/>
          <w:sz w:val="24"/>
        </w:rPr>
      </w:pPr>
    </w:p>
    <w:p w14:paraId="51CAE5DF" w14:textId="77777777" w:rsidR="008644BF" w:rsidRDefault="008644BF">
      <w:pPr>
        <w:spacing w:after="0"/>
        <w:ind w:left="20"/>
        <w:rPr>
          <w:rFonts w:ascii="Times New Roman" w:eastAsia="Times New Roman" w:hAnsi="Times New Roman" w:cs="Times New Roman"/>
          <w:b/>
          <w:sz w:val="24"/>
        </w:rPr>
      </w:pPr>
    </w:p>
    <w:p w14:paraId="4A15DA5C" w14:textId="765300E2" w:rsidR="00566D92" w:rsidRDefault="00566D92">
      <w:pPr>
        <w:spacing w:after="0"/>
        <w:ind w:left="20"/>
      </w:pPr>
    </w:p>
    <w:p w14:paraId="0D48A295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3AB9E74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28CB9F7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422431B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B22CCC7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2053A5AF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EB01571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06D07AC8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888D3C7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E27AC61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7489E58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861C135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5CD0019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FE44EA7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E5C2907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5CC6DCE5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840FE28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47460FC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DA115C4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C426238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5082A3CF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2FE6F6F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8762998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75C715B" w14:textId="77777777" w:rsidR="002F62EE" w:rsidRDefault="002F62EE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9D0A09C" w14:textId="1706CAC6" w:rsidR="005221A9" w:rsidRDefault="00AB3B4B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B3B4B">
        <w:rPr>
          <w:rFonts w:ascii="Times New Roman" w:hAnsi="Times New Roman" w:cs="Times New Roman"/>
          <w:b/>
          <w:bCs/>
          <w:sz w:val="24"/>
        </w:rPr>
        <w:lastRenderedPageBreak/>
        <w:t>UZASADNIENIE DO UCHWAŁY</w:t>
      </w:r>
    </w:p>
    <w:p w14:paraId="69370D4F" w14:textId="77777777" w:rsidR="00AB3B4B" w:rsidRPr="00AB3B4B" w:rsidRDefault="00AB3B4B" w:rsidP="00AB3B4B">
      <w:pPr>
        <w:spacing w:after="0" w:line="265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0A75E75D" w14:textId="5A4CB18E" w:rsidR="00AB3B4B" w:rsidRDefault="00AB3B4B" w:rsidP="00446BC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Poniższy projekt uchwały jest następstwem Uchwały nr XXII/128/26 Rady Gminy Domaniów z dnia 17 lutego 2026 roku w sprawie zamiaru przekształcenia Przedszkola Publicznego w Polwicy poprzez zmianę jego siedziby z Polwica 28, 55-216 Domaniów na Wierzbno 99a, 55-216 Domaniów.</w:t>
      </w:r>
    </w:p>
    <w:p w14:paraId="53829BB2" w14:textId="0B54F321" w:rsidR="00AB3B4B" w:rsidRDefault="00AB3B4B" w:rsidP="00446BC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Podstawę prawną podjęcia uchwały stanowi art. 89 ust. 1, 3 i 9 ustawy z dnia 14 grudnia 2016 roku Prawo oświatowe (</w:t>
      </w:r>
      <w:r w:rsidRPr="00AB3B4B">
        <w:rPr>
          <w:rFonts w:ascii="Times New Roman" w:hAnsi="Times New Roman" w:cs="Times New Roman"/>
        </w:rPr>
        <w:t>Dz. U. z 2025 r.</w:t>
      </w:r>
      <w:r>
        <w:rPr>
          <w:rFonts w:ascii="Times New Roman" w:hAnsi="Times New Roman" w:cs="Times New Roman"/>
        </w:rPr>
        <w:t xml:space="preserve"> </w:t>
      </w:r>
      <w:r w:rsidRPr="00AB3B4B">
        <w:rPr>
          <w:rFonts w:ascii="Times New Roman" w:hAnsi="Times New Roman" w:cs="Times New Roman"/>
        </w:rPr>
        <w:t>poz. 1043, 1160,</w:t>
      </w:r>
      <w:r>
        <w:rPr>
          <w:rFonts w:ascii="Times New Roman" w:hAnsi="Times New Roman" w:cs="Times New Roman"/>
        </w:rPr>
        <w:t xml:space="preserve"> </w:t>
      </w:r>
      <w:r w:rsidRPr="00AB3B4B">
        <w:rPr>
          <w:rFonts w:ascii="Times New Roman" w:hAnsi="Times New Roman" w:cs="Times New Roman"/>
        </w:rPr>
        <w:t>1837, z 2026 r.</w:t>
      </w:r>
      <w:r>
        <w:rPr>
          <w:rFonts w:ascii="Times New Roman" w:hAnsi="Times New Roman" w:cs="Times New Roman"/>
        </w:rPr>
        <w:t xml:space="preserve">  </w:t>
      </w:r>
      <w:r w:rsidRPr="00AB3B4B">
        <w:rPr>
          <w:rFonts w:ascii="Times New Roman" w:hAnsi="Times New Roman" w:cs="Times New Roman"/>
        </w:rPr>
        <w:t>poz. 187, 203,</w:t>
      </w:r>
      <w:r>
        <w:rPr>
          <w:rFonts w:ascii="Times New Roman" w:hAnsi="Times New Roman" w:cs="Times New Roman"/>
        </w:rPr>
        <w:t xml:space="preserve"> </w:t>
      </w:r>
      <w:r w:rsidRPr="00AB3B4B">
        <w:rPr>
          <w:rFonts w:ascii="Times New Roman" w:hAnsi="Times New Roman" w:cs="Times New Roman"/>
        </w:rPr>
        <w:t>451, 504</w:t>
      </w:r>
      <w:r>
        <w:rPr>
          <w:rFonts w:ascii="Times New Roman" w:hAnsi="Times New Roman" w:cs="Times New Roman"/>
        </w:rPr>
        <w:t xml:space="preserve">), który stanowi, iż szkoła publiczna (należy przez to rozumieć także przedszkole) może być przekształcona z końcem roku szkolnego poprzez organ prowadzący szkołę. Organ prowadzący jest obowiązany, co najmniej na 6 miesięcy przed terminem przekształcenia, zawiadomić o zamiarze przekształceni szkoły rodziców uczniów oraz właściwego kuratora oświaty. Szkoła prowadzona przez jednostkę samorządu terytorialnego może zostać przekształcona po uzyskaniu pozytywnej opinii kuratora oświaty. Zgodnie z art. 11 ust 2 pkt. 1 zapewnienie kształcenia, wychowania i opieki w szkołach podstawowych jest zadaniem oświatowym gmin. W myśl art. 29 ust. 1 pkt. 1, w przypadku szkół </w:t>
      </w:r>
      <w:r>
        <w:rPr>
          <w:rFonts w:ascii="Times New Roman" w:hAnsi="Times New Roman" w:cs="Times New Roman"/>
        </w:rPr>
        <w:br/>
        <w:t>i placówek prowadzonych przez jednostki samorządu terytorialnego, zadania i kompetencje organu prowadzącego określone w art. 89 ust</w:t>
      </w:r>
      <w:r w:rsidR="002821B9">
        <w:rPr>
          <w:rFonts w:ascii="Times New Roman" w:hAnsi="Times New Roman" w:cs="Times New Roman"/>
        </w:rPr>
        <w:t>. 1</w:t>
      </w:r>
      <w:r>
        <w:rPr>
          <w:rFonts w:ascii="Times New Roman" w:hAnsi="Times New Roman" w:cs="Times New Roman"/>
        </w:rPr>
        <w:t>, wykonuje Rada Gminy.</w:t>
      </w:r>
    </w:p>
    <w:p w14:paraId="3CAB68ED" w14:textId="3E4222AD" w:rsidR="00AB3B4B" w:rsidRDefault="00AB3B4B" w:rsidP="00446BC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Warunki określone w ustawie Prawo oświatowe zostały spełnione. Na podstawie art. 89 ust. 1 </w:t>
      </w:r>
      <w:r w:rsidR="004241AB">
        <w:rPr>
          <w:rFonts w:ascii="Times New Roman" w:hAnsi="Times New Roman" w:cs="Times New Roman"/>
        </w:rPr>
        <w:t xml:space="preserve">wspomnianej </w:t>
      </w:r>
      <w:r>
        <w:rPr>
          <w:rFonts w:ascii="Times New Roman" w:hAnsi="Times New Roman" w:cs="Times New Roman"/>
        </w:rPr>
        <w:t>ustawy</w:t>
      </w:r>
      <w:r w:rsidR="004241A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 zamiarze </w:t>
      </w:r>
      <w:r w:rsidR="00B06DE4">
        <w:rPr>
          <w:rFonts w:ascii="Times New Roman" w:hAnsi="Times New Roman" w:cs="Times New Roman"/>
        </w:rPr>
        <w:t xml:space="preserve">przekształcenia Przedszkola Publicznego w Polwicy poprzez zmianę </w:t>
      </w:r>
      <w:r w:rsidR="004241AB">
        <w:rPr>
          <w:rFonts w:ascii="Times New Roman" w:hAnsi="Times New Roman" w:cs="Times New Roman"/>
        </w:rPr>
        <w:t xml:space="preserve">jego </w:t>
      </w:r>
      <w:r w:rsidR="00B06DE4">
        <w:rPr>
          <w:rFonts w:ascii="Times New Roman" w:hAnsi="Times New Roman" w:cs="Times New Roman"/>
        </w:rPr>
        <w:t>siedziby zostali powiadomieni – w ustawowym terminie rodzice dzieci uczęszczających do Przedszkola Publicznego w Polwicy oraz Dolnośląski Kurator Oświaty. Jednocześnie, zgodnie z art. 89 ust. 3 ww. ustawy, zamiar przekształcenia Przedszkola Publicznego w Polwicy został pozytywnie zaopiniowany przez Dolnośląskiego Kuratora Oświaty ( pismo znak</w:t>
      </w:r>
      <w:r w:rsidR="004241AB">
        <w:rPr>
          <w:rFonts w:ascii="Times New Roman" w:hAnsi="Times New Roman" w:cs="Times New Roman"/>
        </w:rPr>
        <w:t>: WNKPS.542.9.2026.AF</w:t>
      </w:r>
      <w:r w:rsidR="00B06DE4">
        <w:rPr>
          <w:rFonts w:ascii="Times New Roman" w:hAnsi="Times New Roman" w:cs="Times New Roman"/>
        </w:rPr>
        <w:t xml:space="preserve"> z dnia </w:t>
      </w:r>
      <w:r w:rsidR="004241AB">
        <w:rPr>
          <w:rFonts w:ascii="Times New Roman" w:hAnsi="Times New Roman" w:cs="Times New Roman"/>
        </w:rPr>
        <w:t>20 lipca 2026 r.).</w:t>
      </w:r>
      <w:r w:rsidR="00B06DE4">
        <w:rPr>
          <w:rFonts w:ascii="Times New Roman" w:hAnsi="Times New Roman" w:cs="Times New Roman"/>
        </w:rPr>
        <w:t xml:space="preserve"> Ponadto, na podstawie art. 19 ust. 2 ustawy z dnia 23 maja 1991 r. o związkach zawodowych (</w:t>
      </w:r>
      <w:r w:rsidR="00B06DE4" w:rsidRPr="00B06DE4">
        <w:rPr>
          <w:rFonts w:ascii="Times New Roman" w:hAnsi="Times New Roman" w:cs="Times New Roman"/>
        </w:rPr>
        <w:t>Dz. U. z 2026 r.</w:t>
      </w:r>
      <w:r w:rsidR="00B06DE4">
        <w:rPr>
          <w:rFonts w:ascii="Times New Roman" w:hAnsi="Times New Roman" w:cs="Times New Roman"/>
        </w:rPr>
        <w:t xml:space="preserve"> </w:t>
      </w:r>
      <w:r w:rsidR="00B06DE4" w:rsidRPr="00B06DE4">
        <w:rPr>
          <w:rFonts w:ascii="Times New Roman" w:hAnsi="Times New Roman" w:cs="Times New Roman"/>
        </w:rPr>
        <w:t>poz. 549</w:t>
      </w:r>
      <w:r w:rsidR="00B06DE4">
        <w:rPr>
          <w:rFonts w:ascii="Times New Roman" w:hAnsi="Times New Roman" w:cs="Times New Roman"/>
        </w:rPr>
        <w:t>) organ prowadzący zwrócił się</w:t>
      </w:r>
      <w:r w:rsidR="004241AB">
        <w:rPr>
          <w:rFonts w:ascii="Times New Roman" w:hAnsi="Times New Roman" w:cs="Times New Roman"/>
        </w:rPr>
        <w:t xml:space="preserve"> </w:t>
      </w:r>
      <w:r w:rsidR="00B06DE4">
        <w:rPr>
          <w:rFonts w:ascii="Times New Roman" w:hAnsi="Times New Roman" w:cs="Times New Roman"/>
        </w:rPr>
        <w:t xml:space="preserve">do </w:t>
      </w:r>
      <w:r w:rsidR="007A075E">
        <w:rPr>
          <w:rFonts w:ascii="Times New Roman" w:hAnsi="Times New Roman" w:cs="Times New Roman"/>
        </w:rPr>
        <w:t xml:space="preserve">Przewodniczącego Forum Związków Zawodowych we Wrocławiu, NSZZ Solidarność Oddział Oława oraz </w:t>
      </w:r>
      <w:r w:rsidR="002821B9">
        <w:rPr>
          <w:rFonts w:ascii="Times New Roman" w:hAnsi="Times New Roman" w:cs="Times New Roman"/>
        </w:rPr>
        <w:t>do o</w:t>
      </w:r>
      <w:r w:rsidR="007A075E">
        <w:rPr>
          <w:rFonts w:ascii="Times New Roman" w:hAnsi="Times New Roman" w:cs="Times New Roman"/>
        </w:rPr>
        <w:t xml:space="preserve">ddziału ZNP w Domaniowie z prośbą o wyrażenie opinii w kwestii zamiaru przekształcenia Przedszkola Publicznego w Polwicy poprzez zmianę jego siedziby. NSZZ Solidarność </w:t>
      </w:r>
      <w:r w:rsidR="004241AB">
        <w:rPr>
          <w:rFonts w:ascii="Times New Roman" w:hAnsi="Times New Roman" w:cs="Times New Roman"/>
        </w:rPr>
        <w:t xml:space="preserve">Oddział Oława </w:t>
      </w:r>
      <w:r w:rsidR="007A075E">
        <w:rPr>
          <w:rFonts w:ascii="Times New Roman" w:hAnsi="Times New Roman" w:cs="Times New Roman"/>
        </w:rPr>
        <w:t xml:space="preserve">wyraziło pozytywną opinię (pismo z dnia 26.02.2026 r.), zaś pozostałe związki nie wypowiedziały się </w:t>
      </w:r>
      <w:r w:rsidR="004241AB">
        <w:rPr>
          <w:rFonts w:ascii="Times New Roman" w:hAnsi="Times New Roman" w:cs="Times New Roman"/>
        </w:rPr>
        <w:br/>
      </w:r>
      <w:r w:rsidR="007A075E">
        <w:rPr>
          <w:rFonts w:ascii="Times New Roman" w:hAnsi="Times New Roman" w:cs="Times New Roman"/>
        </w:rPr>
        <w:t>w sprawie zamiaru przekształcenia przedszkola.</w:t>
      </w:r>
    </w:p>
    <w:p w14:paraId="24967513" w14:textId="399CDBE6" w:rsidR="002B1932" w:rsidRDefault="002B1932" w:rsidP="00446BC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21B9">
        <w:rPr>
          <w:rFonts w:ascii="Times New Roman" w:hAnsi="Times New Roman" w:cs="Times New Roman"/>
        </w:rPr>
        <w:t>Nowo</w:t>
      </w:r>
      <w:r>
        <w:rPr>
          <w:rFonts w:ascii="Times New Roman" w:hAnsi="Times New Roman" w:cs="Times New Roman"/>
        </w:rPr>
        <w:t xml:space="preserve"> wybudowana placówka zapewni dzieciom bardziej przestronne, dostosowane do ich potrzeb </w:t>
      </w:r>
      <w:r w:rsidR="002821B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a przede wszystkim </w:t>
      </w:r>
      <w:r w:rsidR="00237628">
        <w:rPr>
          <w:rFonts w:ascii="Times New Roman" w:hAnsi="Times New Roman" w:cs="Times New Roman"/>
        </w:rPr>
        <w:t>zgodne z wymogami</w:t>
      </w:r>
      <w:r>
        <w:rPr>
          <w:rFonts w:ascii="Times New Roman" w:hAnsi="Times New Roman" w:cs="Times New Roman"/>
        </w:rPr>
        <w:t xml:space="preserve"> warunki</w:t>
      </w:r>
      <w:r w:rsidR="00237628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 xml:space="preserve"> zdobywania wiedzy na jednym z </w:t>
      </w:r>
      <w:r w:rsidR="002821B9">
        <w:rPr>
          <w:rFonts w:ascii="Times New Roman" w:hAnsi="Times New Roman" w:cs="Times New Roman"/>
        </w:rPr>
        <w:t>wcześniejszych</w:t>
      </w:r>
      <w:r>
        <w:rPr>
          <w:rFonts w:ascii="Times New Roman" w:hAnsi="Times New Roman" w:cs="Times New Roman"/>
        </w:rPr>
        <w:t xml:space="preserve"> szczebli edukacji. Budynek przedszkola to obiekt parterowy, z niskimi attykami o powierzchni użytkowej 1 755,89 m</w:t>
      </w:r>
      <w:r>
        <w:rPr>
          <w:rFonts w:ascii="Times New Roman" w:hAnsi="Times New Roman" w:cs="Times New Roman"/>
          <w:vertAlign w:val="superscript"/>
        </w:rPr>
        <w:t>2</w:t>
      </w:r>
      <w:r w:rsidR="00237628">
        <w:rPr>
          <w:rFonts w:ascii="Times New Roman" w:hAnsi="Times New Roman" w:cs="Times New Roman"/>
          <w:vertAlign w:val="superscript"/>
        </w:rPr>
        <w:br/>
      </w:r>
      <w:r>
        <w:rPr>
          <w:rFonts w:ascii="Times New Roman" w:hAnsi="Times New Roman" w:cs="Times New Roman"/>
        </w:rPr>
        <w:t xml:space="preserve">z sześcioma oddziałami dla 150 dzieci w wieku 3-6 lat. Każda sala posiada własną łazienkę oraz magazyn pościeli </w:t>
      </w:r>
      <w:r>
        <w:rPr>
          <w:rFonts w:ascii="Times New Roman" w:hAnsi="Times New Roman" w:cs="Times New Roman"/>
        </w:rPr>
        <w:br/>
        <w:t xml:space="preserve">i pomieszczenie gospodarcze. </w:t>
      </w:r>
      <w:r w:rsidR="00237628">
        <w:rPr>
          <w:rFonts w:ascii="Times New Roman" w:hAnsi="Times New Roman" w:cs="Times New Roman"/>
        </w:rPr>
        <w:t xml:space="preserve">Budynek jest zaprojektowany z myślą o użytkownikach niepełnosprawnych </w:t>
      </w:r>
      <w:r w:rsidR="00237628">
        <w:rPr>
          <w:rFonts w:ascii="Times New Roman" w:hAnsi="Times New Roman" w:cs="Times New Roman"/>
        </w:rPr>
        <w:br/>
        <w:t xml:space="preserve">z bardzo dobrą komunikacją, którą zapewniają szerokie i przestronne korytarze a także podjazdy przy wejściach do budynku. W budynku znajduje się również strefa gastronomiczna z jadalnią i kuchnią. </w:t>
      </w:r>
      <w:r>
        <w:rPr>
          <w:rFonts w:ascii="Times New Roman" w:hAnsi="Times New Roman" w:cs="Times New Roman"/>
        </w:rPr>
        <w:t xml:space="preserve">Przy przedszkolu znajduje się bogato wyposażony sensoryczny plac zabaw oraz funkcjonalne mini boisko wraz z mini bieżnią. </w:t>
      </w:r>
    </w:p>
    <w:p w14:paraId="4C82942D" w14:textId="2F7AFCBF" w:rsidR="00237628" w:rsidRDefault="00237628" w:rsidP="00446BC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Wprowadzona uchwałą zmiana w zakresie organizacji Przedszkola Publicznego w Wierzbnie zostanie uwzględniona w sieci publicznych przedszkoli od 1 września 2026 roku.</w:t>
      </w:r>
    </w:p>
    <w:p w14:paraId="3711C6C1" w14:textId="6BAFACD6" w:rsidR="00237628" w:rsidRPr="002B1932" w:rsidRDefault="00237628" w:rsidP="00446BC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Mając powyższe na uwadze podjęcie niniejszej uchwały jest zasadne.</w:t>
      </w:r>
    </w:p>
    <w:sectPr w:rsidR="00237628" w:rsidRPr="002B1932">
      <w:pgSz w:w="11906" w:h="16838"/>
      <w:pgMar w:top="1473" w:right="1000" w:bottom="262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5826"/>
    <w:multiLevelType w:val="hybridMultilevel"/>
    <w:tmpl w:val="8CD66630"/>
    <w:lvl w:ilvl="0" w:tplc="D57466C8">
      <w:start w:val="1"/>
      <w:numFmt w:val="decimal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A4A822">
      <w:start w:val="1"/>
      <w:numFmt w:val="lowerLetter"/>
      <w:lvlText w:val="%2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E310C">
      <w:start w:val="1"/>
      <w:numFmt w:val="lowerRoman"/>
      <w:lvlText w:val="%3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C2AC8">
      <w:start w:val="1"/>
      <w:numFmt w:val="decimal"/>
      <w:lvlText w:val="%4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D04444">
      <w:start w:val="1"/>
      <w:numFmt w:val="lowerLetter"/>
      <w:lvlText w:val="%5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C050AC">
      <w:start w:val="1"/>
      <w:numFmt w:val="lowerRoman"/>
      <w:lvlText w:val="%6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48FFE">
      <w:start w:val="1"/>
      <w:numFmt w:val="decimal"/>
      <w:lvlText w:val="%7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6B8A2">
      <w:start w:val="1"/>
      <w:numFmt w:val="lowerLetter"/>
      <w:lvlText w:val="%8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AAC8E">
      <w:start w:val="1"/>
      <w:numFmt w:val="lowerRoman"/>
      <w:lvlText w:val="%9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24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D92"/>
    <w:rsid w:val="00237628"/>
    <w:rsid w:val="002616B3"/>
    <w:rsid w:val="002821B9"/>
    <w:rsid w:val="00285D64"/>
    <w:rsid w:val="002B1932"/>
    <w:rsid w:val="002E7737"/>
    <w:rsid w:val="002F62EE"/>
    <w:rsid w:val="00314A2B"/>
    <w:rsid w:val="00421721"/>
    <w:rsid w:val="004241AB"/>
    <w:rsid w:val="00446BCC"/>
    <w:rsid w:val="005221A9"/>
    <w:rsid w:val="005232F5"/>
    <w:rsid w:val="0052354F"/>
    <w:rsid w:val="00566D92"/>
    <w:rsid w:val="00641434"/>
    <w:rsid w:val="007A075E"/>
    <w:rsid w:val="00820509"/>
    <w:rsid w:val="008644BF"/>
    <w:rsid w:val="00A60E1E"/>
    <w:rsid w:val="00AB3B4B"/>
    <w:rsid w:val="00AC5AAF"/>
    <w:rsid w:val="00B06DE4"/>
    <w:rsid w:val="00EB00FF"/>
    <w:rsid w:val="00F70B26"/>
    <w:rsid w:val="00F76790"/>
    <w:rsid w:val="00FD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5B48"/>
  <w15:docId w15:val="{0CF1600C-4468-4976-8C51-704DE35B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58" w:line="259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XII.85.2025 Rady Gminy Domaszowice z dnia 24 kwietnia 2025 r. w sprawie przekształcenia Publicznego Przedszkola w Domaszowicach poprzez przeniesienie jego siedziby</vt:lpstr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XII.85.2025 Rady Gminy Domaszowice z dnia 24 kwietnia 2025 r. w sprawie przekształcenia Publicznego Przedszkola w Domaszowicach poprzez przeniesienie jego siedziby</dc:title>
  <dc:subject>Uchwała Nr XII.85.2025 z dnia 24 kwietnia 2025 r. Rady Gminy Domaszowice w sprawie przekształcenia Publicznego Przedszkola w Domaszowicach poprzez przeniesienie jego siedziby</dc:subject>
  <dc:creator>Rada Gminy Domaszowice</dc:creator>
  <cp:keywords/>
  <cp:lastModifiedBy>Małgorzata Wiśniewska</cp:lastModifiedBy>
  <cp:revision>2</cp:revision>
  <cp:lastPrinted>2026-07-23T04:37:00Z</cp:lastPrinted>
  <dcterms:created xsi:type="dcterms:W3CDTF">2026-07-23T05:47:00Z</dcterms:created>
  <dcterms:modified xsi:type="dcterms:W3CDTF">2026-07-23T05:47:00Z</dcterms:modified>
</cp:coreProperties>
</file>