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C970" w14:textId="77777777" w:rsidR="00D44BD1" w:rsidRPr="0009226C" w:rsidRDefault="00D44BD1" w:rsidP="00D4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26C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C1E7D6A" w14:textId="77777777" w:rsidR="00D44BD1" w:rsidRPr="0009226C" w:rsidRDefault="00D44BD1" w:rsidP="00D44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E4066" w14:textId="77777777" w:rsidR="00D44BD1" w:rsidRPr="00D12871" w:rsidRDefault="00D44BD1" w:rsidP="00D44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94A50" w14:textId="77777777" w:rsidR="00D44BD1" w:rsidRDefault="00D44BD1" w:rsidP="00D44BD1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 art. 18 ust. 2 pkt 13 ustawy z dnia 8 marca 1990 r. o samorządzie gminnym podejmowanie uchwały w sprawie nazw ulic, placów publicznych, mostów oraz wznoszenia pomników przyrody należy do wyłącznej kompetencji właściwości rady gminy.</w:t>
      </w:r>
    </w:p>
    <w:p w14:paraId="6064E748" w14:textId="4EDB6415" w:rsidR="00D44BD1" w:rsidRDefault="00D44BD1" w:rsidP="00D44B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Pismem z </w:t>
      </w:r>
      <w:r w:rsidR="00BB4A30">
        <w:rPr>
          <w:rFonts w:ascii="Times New Roman" w:hAnsi="Times New Roman" w:cs="Times New Roman"/>
        </w:rPr>
        <w:t xml:space="preserve">dnia </w:t>
      </w:r>
      <w:r w:rsidR="00580810">
        <w:rPr>
          <w:rFonts w:ascii="Times New Roman" w:hAnsi="Times New Roman" w:cs="Times New Roman"/>
        </w:rPr>
        <w:t>27.08.2025</w:t>
      </w:r>
      <w:r>
        <w:rPr>
          <w:rFonts w:ascii="Times New Roman" w:hAnsi="Times New Roman" w:cs="Times New Roman"/>
        </w:rPr>
        <w:t xml:space="preserve"> r. </w:t>
      </w:r>
      <w:r w:rsidR="00DF6F03">
        <w:rPr>
          <w:rFonts w:ascii="Times New Roman" w:hAnsi="Times New Roman" w:cs="Times New Roman"/>
        </w:rPr>
        <w:t>właściciel</w:t>
      </w:r>
      <w:r w:rsidR="001E6701">
        <w:rPr>
          <w:rFonts w:ascii="Times New Roman" w:hAnsi="Times New Roman" w:cs="Times New Roman"/>
        </w:rPr>
        <w:t>e</w:t>
      </w:r>
      <w:r w:rsidR="00DF6F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działek zlokalizowanych przy projektowanej ulicy, zwróci</w:t>
      </w:r>
      <w:r w:rsidR="001E6701">
        <w:rPr>
          <w:rFonts w:ascii="Times New Roman" w:hAnsi="Times New Roman" w:cs="Times New Roman"/>
        </w:rPr>
        <w:t>li</w:t>
      </w:r>
      <w:r>
        <w:rPr>
          <w:rFonts w:ascii="Times New Roman" w:hAnsi="Times New Roman" w:cs="Times New Roman"/>
        </w:rPr>
        <w:t xml:space="preserve"> się z wnioskiem o nadanie nazwy: ulica „</w:t>
      </w:r>
      <w:r w:rsidR="00580810">
        <w:rPr>
          <w:rFonts w:ascii="Times New Roman" w:hAnsi="Times New Roman" w:cs="Times New Roman"/>
        </w:rPr>
        <w:t>Wrzosowa</w:t>
      </w:r>
      <w:r>
        <w:rPr>
          <w:rFonts w:ascii="Times New Roman" w:hAnsi="Times New Roman" w:cs="Times New Roman"/>
        </w:rPr>
        <w:t xml:space="preserve">” działce nr </w:t>
      </w:r>
      <w:r w:rsidR="00580810">
        <w:rPr>
          <w:rFonts w:ascii="Times New Roman" w:hAnsi="Times New Roman" w:cs="Times New Roman"/>
        </w:rPr>
        <w:t>334/8</w:t>
      </w:r>
      <w:r>
        <w:rPr>
          <w:rFonts w:ascii="Times New Roman" w:hAnsi="Times New Roman" w:cs="Times New Roman"/>
        </w:rPr>
        <w:t xml:space="preserve"> ob. ew. Domaniów</w:t>
      </w:r>
      <w:r w:rsidR="00BB4A30">
        <w:rPr>
          <w:rFonts w:ascii="Times New Roman" w:hAnsi="Times New Roman" w:cs="Times New Roman"/>
        </w:rPr>
        <w:t>. Dz</w:t>
      </w:r>
      <w:r>
        <w:rPr>
          <w:rFonts w:ascii="Times New Roman" w:hAnsi="Times New Roman" w:cs="Times New Roman"/>
        </w:rPr>
        <w:t xml:space="preserve">iałka nr </w:t>
      </w:r>
      <w:r w:rsidR="00BB4A30">
        <w:rPr>
          <w:rFonts w:ascii="Times New Roman" w:hAnsi="Times New Roman" w:cs="Times New Roman"/>
        </w:rPr>
        <w:t>33</w:t>
      </w:r>
      <w:r w:rsidR="00580810">
        <w:rPr>
          <w:rFonts w:ascii="Times New Roman" w:hAnsi="Times New Roman" w:cs="Times New Roman"/>
        </w:rPr>
        <w:t xml:space="preserve">4/8 </w:t>
      </w:r>
      <w:r>
        <w:rPr>
          <w:rFonts w:ascii="Times New Roman" w:hAnsi="Times New Roman" w:cs="Times New Roman"/>
        </w:rPr>
        <w:t>ob. ew. Domaniów jest własnością prywatną.</w:t>
      </w:r>
      <w:r w:rsidR="00BB4A30">
        <w:rPr>
          <w:rFonts w:ascii="Times New Roman" w:hAnsi="Times New Roman" w:cs="Times New Roman"/>
        </w:rPr>
        <w:t xml:space="preserve"> Podpisany wniosek stanowi zgodę w</w:t>
      </w:r>
      <w:r w:rsidR="001E6701">
        <w:rPr>
          <w:rFonts w:ascii="Times New Roman" w:hAnsi="Times New Roman" w:cs="Times New Roman"/>
        </w:rPr>
        <w:t>szystkich współwłaścicieli</w:t>
      </w:r>
      <w:r w:rsidR="00BB4A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A0997B1" w14:textId="71880FEB" w:rsidR="00D44BD1" w:rsidRPr="00A5794A" w:rsidRDefault="00D44BD1" w:rsidP="00D44BD1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Niniejsza uchwała jest przychyleniem się do wniosku właściciel</w:t>
      </w:r>
      <w:r w:rsidR="00BB4A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 sprawie nadania nazwy ulicy w Domaniowie -</w:t>
      </w:r>
      <w:r w:rsidR="00580810">
        <w:rPr>
          <w:rFonts w:ascii="Times New Roman" w:hAnsi="Times New Roman" w:cs="Times New Roman"/>
          <w:sz w:val="24"/>
          <w:szCs w:val="24"/>
        </w:rPr>
        <w:t>Wrzosowa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A9865E" w14:textId="77777777" w:rsidR="005D70C3" w:rsidRDefault="005D70C3"/>
    <w:sectPr w:rsidR="005D70C3" w:rsidSect="00D44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D1"/>
    <w:rsid w:val="001E6701"/>
    <w:rsid w:val="00580810"/>
    <w:rsid w:val="005D70C3"/>
    <w:rsid w:val="00B10694"/>
    <w:rsid w:val="00BB4A30"/>
    <w:rsid w:val="00C43B04"/>
    <w:rsid w:val="00D00563"/>
    <w:rsid w:val="00D44BD1"/>
    <w:rsid w:val="00D91C69"/>
    <w:rsid w:val="00D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2D36"/>
  <w15:chartTrackingRefBased/>
  <w15:docId w15:val="{7A8C9DF9-B6B5-42FD-BB08-6C792A91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BD1"/>
    <w:pPr>
      <w:spacing w:after="200" w:line="276" w:lineRule="auto"/>
      <w:jc w:val="left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587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Domańska</dc:creator>
  <cp:keywords/>
  <dc:description/>
  <cp:lastModifiedBy>Aneta Domańska</cp:lastModifiedBy>
  <cp:revision>4</cp:revision>
  <dcterms:created xsi:type="dcterms:W3CDTF">2025-06-11T09:29:00Z</dcterms:created>
  <dcterms:modified xsi:type="dcterms:W3CDTF">2025-12-04T07:20:00Z</dcterms:modified>
</cp:coreProperties>
</file>